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A" w:rsidRPr="00071B48" w:rsidRDefault="00BC7B23" w:rsidP="00227EEA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EA" w:rsidRPr="00287D42" w:rsidRDefault="00227EEA" w:rsidP="00227E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27EEA" w:rsidRPr="00287D42" w:rsidRDefault="00227EEA" w:rsidP="00227EEA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227EEA" w:rsidRPr="00760AA0" w:rsidRDefault="00227EEA" w:rsidP="00227EEA">
      <w:pPr>
        <w:jc w:val="center"/>
        <w:rPr>
          <w:sz w:val="28"/>
          <w:szCs w:val="28"/>
        </w:rPr>
      </w:pPr>
    </w:p>
    <w:p w:rsidR="00227EEA" w:rsidRDefault="00227EEA" w:rsidP="00227EEA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227EEA" w:rsidRPr="005119E1" w:rsidRDefault="00227EEA" w:rsidP="00227EEA">
      <w:pPr>
        <w:jc w:val="center"/>
        <w:rPr>
          <w:sz w:val="28"/>
          <w:szCs w:val="28"/>
        </w:rPr>
      </w:pPr>
    </w:p>
    <w:p w:rsidR="00227EEA" w:rsidRPr="005119E1" w:rsidRDefault="00227EEA" w:rsidP="00227EEA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9371B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9371B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Pr="00154E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154ED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9371BE">
        <w:rPr>
          <w:b/>
          <w:sz w:val="24"/>
          <w:szCs w:val="24"/>
        </w:rPr>
        <w:t>89</w:t>
      </w:r>
    </w:p>
    <w:p w:rsidR="00227EEA" w:rsidRPr="00C955F0" w:rsidRDefault="00227EEA" w:rsidP="00227EEA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227EEA" w:rsidRPr="002F7549" w:rsidRDefault="00227EEA" w:rsidP="00227EE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ru-RU"/>
        </w:rPr>
      </w:pPr>
      <w:r w:rsidRPr="002F7549">
        <w:rPr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b/>
          <w:sz w:val="28"/>
          <w:szCs w:val="28"/>
          <w:lang w:eastAsia="ru-RU"/>
        </w:rPr>
        <w:t>Пролетарского</w:t>
      </w:r>
      <w:r w:rsidRPr="002F7549">
        <w:rPr>
          <w:b/>
          <w:sz w:val="28"/>
          <w:szCs w:val="28"/>
          <w:lang w:eastAsia="ru-RU"/>
        </w:rPr>
        <w:t xml:space="preserve"> сельского поселения Кореновского района от </w:t>
      </w:r>
      <w:r>
        <w:rPr>
          <w:b/>
          <w:sz w:val="28"/>
          <w:szCs w:val="28"/>
          <w:lang w:eastAsia="ru-RU"/>
        </w:rPr>
        <w:t>24</w:t>
      </w:r>
      <w:r w:rsidRPr="002F7549">
        <w:rPr>
          <w:b/>
          <w:sz w:val="28"/>
          <w:szCs w:val="28"/>
          <w:lang w:eastAsia="ru-RU"/>
        </w:rPr>
        <w:t xml:space="preserve"> декабря 2019 года № </w:t>
      </w:r>
      <w:r>
        <w:rPr>
          <w:b/>
          <w:sz w:val="28"/>
          <w:szCs w:val="28"/>
          <w:lang w:eastAsia="ru-RU"/>
        </w:rPr>
        <w:t>31</w:t>
      </w:r>
      <w:r w:rsidRPr="002F7549">
        <w:rPr>
          <w:b/>
          <w:sz w:val="28"/>
          <w:szCs w:val="28"/>
          <w:lang w:eastAsia="ru-RU"/>
        </w:rPr>
        <w:t xml:space="preserve"> «Об утверждении </w:t>
      </w:r>
      <w:r w:rsidRPr="002F7549">
        <w:rPr>
          <w:b/>
          <w:bCs/>
          <w:sz w:val="28"/>
          <w:szCs w:val="28"/>
          <w:lang w:eastAsia="ru-RU"/>
        </w:rPr>
        <w:t xml:space="preserve">Положения о муниципальной службе в </w:t>
      </w:r>
      <w:r>
        <w:rPr>
          <w:b/>
          <w:bCs/>
          <w:sz w:val="28"/>
          <w:szCs w:val="28"/>
          <w:lang w:eastAsia="ru-RU"/>
        </w:rPr>
        <w:t>Пролетарском</w:t>
      </w:r>
      <w:r w:rsidRPr="002F7549">
        <w:rPr>
          <w:b/>
          <w:bCs/>
          <w:sz w:val="28"/>
          <w:szCs w:val="28"/>
          <w:lang w:eastAsia="ru-RU"/>
        </w:rPr>
        <w:t xml:space="preserve"> сельском поселении Кореновского района (с изменениями от </w:t>
      </w:r>
      <w:r>
        <w:rPr>
          <w:b/>
          <w:bCs/>
          <w:sz w:val="28"/>
          <w:szCs w:val="28"/>
          <w:lang w:eastAsia="ru-RU"/>
        </w:rPr>
        <w:t>21</w:t>
      </w:r>
      <w:r w:rsidRPr="002F7549">
        <w:rPr>
          <w:b/>
          <w:bCs/>
          <w:sz w:val="28"/>
          <w:szCs w:val="28"/>
          <w:lang w:eastAsia="ru-RU"/>
        </w:rPr>
        <w:t xml:space="preserve"> февраля 2020 года   № </w:t>
      </w:r>
      <w:r>
        <w:rPr>
          <w:b/>
          <w:bCs/>
          <w:sz w:val="28"/>
          <w:szCs w:val="28"/>
          <w:lang w:eastAsia="ru-RU"/>
        </w:rPr>
        <w:t>45</w:t>
      </w:r>
      <w:r w:rsidRPr="002F7549">
        <w:rPr>
          <w:b/>
          <w:bCs/>
          <w:sz w:val="28"/>
          <w:szCs w:val="28"/>
          <w:lang w:eastAsia="ru-RU"/>
        </w:rPr>
        <w:t xml:space="preserve">, от </w:t>
      </w:r>
      <w:r>
        <w:rPr>
          <w:b/>
          <w:bCs/>
          <w:sz w:val="28"/>
          <w:szCs w:val="28"/>
          <w:lang w:eastAsia="ru-RU"/>
        </w:rPr>
        <w:t>29</w:t>
      </w:r>
      <w:r w:rsidRPr="002F7549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мая</w:t>
      </w:r>
      <w:r w:rsidRPr="002F7549">
        <w:rPr>
          <w:b/>
          <w:bCs/>
          <w:sz w:val="28"/>
          <w:szCs w:val="28"/>
          <w:lang w:eastAsia="ru-RU"/>
        </w:rPr>
        <w:t xml:space="preserve"> 2020 года № </w:t>
      </w:r>
      <w:r>
        <w:rPr>
          <w:b/>
          <w:bCs/>
          <w:sz w:val="28"/>
          <w:szCs w:val="28"/>
          <w:lang w:eastAsia="ru-RU"/>
        </w:rPr>
        <w:t>56, от 31 августа 2020 года № 69</w:t>
      </w:r>
      <w:r w:rsidRPr="002F7549">
        <w:rPr>
          <w:b/>
          <w:bCs/>
          <w:sz w:val="28"/>
          <w:szCs w:val="28"/>
          <w:lang w:eastAsia="ru-RU"/>
        </w:rPr>
        <w:t>)</w:t>
      </w:r>
    </w:p>
    <w:p w:rsidR="008F0243" w:rsidRPr="00DE094D" w:rsidRDefault="008F0243" w:rsidP="008F0243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DE094D" w:rsidRPr="00897B1B" w:rsidRDefault="000E6E4A" w:rsidP="008E56A2">
      <w:pPr>
        <w:ind w:firstLine="720"/>
        <w:jc w:val="both"/>
        <w:rPr>
          <w:rFonts w:cs="Calibri"/>
          <w:sz w:val="28"/>
          <w:szCs w:val="28"/>
        </w:rPr>
      </w:pPr>
      <w:r w:rsidRPr="000E6E4A">
        <w:rPr>
          <w:sz w:val="28"/>
          <w:szCs w:val="28"/>
        </w:rPr>
        <w:t xml:space="preserve">В соответствии </w:t>
      </w:r>
      <w:r w:rsidR="00700C7D">
        <w:rPr>
          <w:sz w:val="28"/>
          <w:szCs w:val="28"/>
        </w:rPr>
        <w:t xml:space="preserve">с Федеральным законом от 2 марта 2007 года № 25-ФЗ </w:t>
      </w:r>
      <w:r w:rsidR="00D44CEB">
        <w:rPr>
          <w:sz w:val="28"/>
          <w:szCs w:val="28"/>
        </w:rPr>
        <w:t xml:space="preserve">«О муниципальной службе в Российской Федерации», </w:t>
      </w:r>
      <w:r w:rsidR="008E56A2" w:rsidRPr="008E56A2">
        <w:rPr>
          <w:sz w:val="28"/>
          <w:szCs w:val="28"/>
        </w:rPr>
        <w:t>Закон</w:t>
      </w:r>
      <w:r w:rsidR="008E56A2">
        <w:rPr>
          <w:sz w:val="28"/>
          <w:szCs w:val="28"/>
        </w:rPr>
        <w:t xml:space="preserve">ом </w:t>
      </w:r>
      <w:r w:rsidR="008E56A2" w:rsidRPr="008E56A2">
        <w:rPr>
          <w:sz w:val="28"/>
          <w:szCs w:val="28"/>
        </w:rPr>
        <w:t xml:space="preserve"> Краснодарского края</w:t>
      </w:r>
      <w:r w:rsidR="008E56A2">
        <w:rPr>
          <w:sz w:val="28"/>
          <w:szCs w:val="28"/>
        </w:rPr>
        <w:t xml:space="preserve"> </w:t>
      </w:r>
      <w:r w:rsidR="008E56A2" w:rsidRPr="008E56A2">
        <w:rPr>
          <w:sz w:val="28"/>
          <w:szCs w:val="28"/>
        </w:rPr>
        <w:t>от 8 июня 2007 г</w:t>
      </w:r>
      <w:r w:rsidR="008E56A2">
        <w:rPr>
          <w:sz w:val="28"/>
          <w:szCs w:val="28"/>
        </w:rPr>
        <w:t xml:space="preserve">ода </w:t>
      </w:r>
      <w:r w:rsidR="008E56A2" w:rsidRPr="008E56A2">
        <w:rPr>
          <w:sz w:val="28"/>
          <w:szCs w:val="28"/>
        </w:rPr>
        <w:t xml:space="preserve"> </w:t>
      </w:r>
      <w:r w:rsidR="008E56A2">
        <w:rPr>
          <w:sz w:val="28"/>
          <w:szCs w:val="28"/>
        </w:rPr>
        <w:t>№</w:t>
      </w:r>
      <w:r w:rsidR="008E56A2" w:rsidRPr="008E56A2">
        <w:rPr>
          <w:sz w:val="28"/>
          <w:szCs w:val="28"/>
        </w:rPr>
        <w:t xml:space="preserve"> 1244-КЗ</w:t>
      </w:r>
      <w:r w:rsidR="008E56A2">
        <w:rPr>
          <w:sz w:val="28"/>
          <w:szCs w:val="28"/>
        </w:rPr>
        <w:t xml:space="preserve"> «</w:t>
      </w:r>
      <w:r w:rsidR="008E56A2" w:rsidRPr="008E56A2">
        <w:rPr>
          <w:sz w:val="28"/>
          <w:szCs w:val="28"/>
        </w:rPr>
        <w:t>О муниципальной службе в Краснодарском крае</w:t>
      </w:r>
      <w:r w:rsidR="008E56A2">
        <w:rPr>
          <w:sz w:val="28"/>
          <w:szCs w:val="28"/>
        </w:rPr>
        <w:t xml:space="preserve">», </w:t>
      </w:r>
      <w:r w:rsidR="00DE094D" w:rsidRPr="00DE094D">
        <w:rPr>
          <w:rFonts w:cs="Calibri"/>
          <w:sz w:val="28"/>
          <w:szCs w:val="28"/>
        </w:rPr>
        <w:t xml:space="preserve">Совет </w:t>
      </w:r>
      <w:r w:rsidR="00227EEA">
        <w:rPr>
          <w:rFonts w:cs="Calibri"/>
          <w:sz w:val="28"/>
          <w:szCs w:val="28"/>
        </w:rPr>
        <w:t>Пролетарского</w:t>
      </w:r>
      <w:r w:rsidR="00DE094D" w:rsidRPr="00DE094D">
        <w:rPr>
          <w:rFonts w:cs="Calibri"/>
          <w:sz w:val="28"/>
          <w:szCs w:val="28"/>
        </w:rPr>
        <w:t xml:space="preserve"> сельского поселения Кореновского </w:t>
      </w:r>
      <w:r w:rsidR="00DE094D" w:rsidRPr="00897B1B">
        <w:rPr>
          <w:rFonts w:cs="Calibri"/>
          <w:sz w:val="28"/>
          <w:szCs w:val="28"/>
        </w:rPr>
        <w:t xml:space="preserve">района </w:t>
      </w:r>
      <w:proofErr w:type="spellStart"/>
      <w:proofErr w:type="gramStart"/>
      <w:r w:rsidR="00DE094D" w:rsidRPr="00897B1B">
        <w:rPr>
          <w:rFonts w:cs="Calibri"/>
          <w:sz w:val="28"/>
          <w:szCs w:val="28"/>
        </w:rPr>
        <w:t>р</w:t>
      </w:r>
      <w:proofErr w:type="spellEnd"/>
      <w:proofErr w:type="gramEnd"/>
      <w:r w:rsidR="00DE094D" w:rsidRPr="00897B1B">
        <w:rPr>
          <w:rFonts w:cs="Calibri"/>
          <w:sz w:val="28"/>
          <w:szCs w:val="28"/>
        </w:rPr>
        <w:t xml:space="preserve"> е </w:t>
      </w:r>
      <w:proofErr w:type="spellStart"/>
      <w:r w:rsidR="00DE094D" w:rsidRPr="00897B1B">
        <w:rPr>
          <w:rFonts w:cs="Calibri"/>
          <w:sz w:val="28"/>
          <w:szCs w:val="28"/>
        </w:rPr>
        <w:t>ш</w:t>
      </w:r>
      <w:proofErr w:type="spellEnd"/>
      <w:r w:rsidR="00DE094D" w:rsidRPr="00897B1B">
        <w:rPr>
          <w:rFonts w:cs="Calibri"/>
          <w:sz w:val="28"/>
          <w:szCs w:val="28"/>
        </w:rPr>
        <w:t xml:space="preserve"> и л: </w:t>
      </w:r>
    </w:p>
    <w:p w:rsidR="00587F1D" w:rsidRPr="00897B1B" w:rsidRDefault="000E6E4A" w:rsidP="002C665E">
      <w:pPr>
        <w:numPr>
          <w:ilvl w:val="0"/>
          <w:numId w:val="6"/>
        </w:numPr>
        <w:ind w:left="0" w:firstLine="720"/>
        <w:jc w:val="both"/>
        <w:rPr>
          <w:rFonts w:cs="Calibri"/>
          <w:sz w:val="28"/>
          <w:szCs w:val="28"/>
        </w:rPr>
      </w:pPr>
      <w:proofErr w:type="gramStart"/>
      <w:r w:rsidRPr="00897B1B">
        <w:rPr>
          <w:rFonts w:cs="Calibri"/>
          <w:sz w:val="28"/>
          <w:szCs w:val="28"/>
        </w:rPr>
        <w:t xml:space="preserve">Внести в приложение к решению Совета </w:t>
      </w:r>
      <w:r w:rsidR="00227EEA" w:rsidRPr="00897B1B">
        <w:rPr>
          <w:sz w:val="28"/>
          <w:szCs w:val="28"/>
          <w:lang w:eastAsia="ru-RU"/>
        </w:rPr>
        <w:t xml:space="preserve">Пролетарского сельского поселения Кореновского района от 24 декабря 2019 года № 31 «Об утверждении </w:t>
      </w:r>
      <w:r w:rsidR="00227EEA" w:rsidRPr="00897B1B">
        <w:rPr>
          <w:bCs/>
          <w:sz w:val="28"/>
          <w:szCs w:val="28"/>
          <w:lang w:eastAsia="ru-RU"/>
        </w:rPr>
        <w:t>Положения о муниципальной службе в Пролетарском сельском поселении Кореновского района (с изменениями от 21 февраля 2020 года   № 45, от 29 мая 2020 года № 56, от 31 августа 2020 года № 69)</w:t>
      </w:r>
      <w:r w:rsidR="00557190" w:rsidRPr="00897B1B">
        <w:rPr>
          <w:bCs/>
          <w:sz w:val="28"/>
          <w:szCs w:val="28"/>
          <w:lang w:eastAsia="ru-RU"/>
        </w:rPr>
        <w:t xml:space="preserve"> </w:t>
      </w:r>
      <w:r w:rsidR="00587F1D" w:rsidRPr="00897B1B">
        <w:rPr>
          <w:bCs/>
          <w:sz w:val="28"/>
          <w:szCs w:val="28"/>
          <w:lang w:eastAsia="ru-RU"/>
        </w:rPr>
        <w:t xml:space="preserve">следующие </w:t>
      </w:r>
      <w:r w:rsidRPr="00897B1B">
        <w:rPr>
          <w:rFonts w:cs="Calibri"/>
          <w:sz w:val="28"/>
          <w:szCs w:val="28"/>
        </w:rPr>
        <w:t xml:space="preserve"> изменения</w:t>
      </w:r>
      <w:r w:rsidR="00587F1D" w:rsidRPr="00897B1B">
        <w:rPr>
          <w:rFonts w:cs="Calibri"/>
          <w:sz w:val="28"/>
          <w:szCs w:val="28"/>
        </w:rPr>
        <w:t>:</w:t>
      </w:r>
      <w:r w:rsidR="00EF4FA4" w:rsidRPr="00897B1B">
        <w:rPr>
          <w:rFonts w:cs="Calibri"/>
          <w:sz w:val="28"/>
          <w:szCs w:val="28"/>
        </w:rPr>
        <w:t xml:space="preserve"> </w:t>
      </w:r>
      <w:proofErr w:type="gramEnd"/>
    </w:p>
    <w:p w:rsidR="00557190" w:rsidRPr="00557190" w:rsidRDefault="00557190" w:rsidP="00557190">
      <w:pPr>
        <w:ind w:firstLine="709"/>
        <w:jc w:val="both"/>
        <w:rPr>
          <w:rFonts w:cs="Calibri"/>
          <w:sz w:val="28"/>
          <w:szCs w:val="28"/>
        </w:rPr>
      </w:pPr>
      <w:r w:rsidRPr="00897B1B">
        <w:rPr>
          <w:rFonts w:cs="Calibri"/>
          <w:sz w:val="28"/>
          <w:szCs w:val="28"/>
        </w:rPr>
        <w:t>1.1.пункт</w:t>
      </w:r>
      <w:r w:rsidRPr="00557190">
        <w:rPr>
          <w:rFonts w:cs="Calibri"/>
          <w:sz w:val="28"/>
          <w:szCs w:val="28"/>
        </w:rPr>
        <w:t xml:space="preserve"> 4 раздела 1 изложить в следующей редакции:</w:t>
      </w:r>
    </w:p>
    <w:p w:rsidR="00557190" w:rsidRDefault="00557190" w:rsidP="00557190">
      <w:pPr>
        <w:ind w:firstLine="709"/>
        <w:jc w:val="both"/>
        <w:rPr>
          <w:rFonts w:cs="Calibri"/>
          <w:sz w:val="28"/>
          <w:szCs w:val="28"/>
        </w:rPr>
      </w:pPr>
      <w:r w:rsidRPr="00557190">
        <w:rPr>
          <w:rFonts w:cs="Calibri"/>
          <w:sz w:val="28"/>
          <w:szCs w:val="28"/>
        </w:rPr>
        <w:t>«4.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</w:t>
      </w:r>
      <w:proofErr w:type="gramStart"/>
      <w:r w:rsidRPr="00557190">
        <w:rPr>
          <w:rFonts w:cs="Calibri"/>
          <w:sz w:val="28"/>
          <w:szCs w:val="28"/>
        </w:rPr>
        <w:t>.»</w:t>
      </w:r>
      <w:proofErr w:type="gramEnd"/>
      <w:r w:rsidRPr="00557190">
        <w:rPr>
          <w:rFonts w:cs="Calibri"/>
          <w:sz w:val="28"/>
          <w:szCs w:val="28"/>
        </w:rPr>
        <w:t>;</w:t>
      </w:r>
    </w:p>
    <w:p w:rsidR="00587F1D" w:rsidRPr="00587F1D" w:rsidRDefault="00557190" w:rsidP="00587F1D">
      <w:pPr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</w:t>
      </w:r>
      <w:r w:rsidR="00587F1D">
        <w:rPr>
          <w:rFonts w:cs="Calibri"/>
          <w:sz w:val="28"/>
          <w:szCs w:val="28"/>
        </w:rPr>
        <w:t xml:space="preserve">. </w:t>
      </w:r>
      <w:r w:rsidR="00587F1D" w:rsidRPr="00587F1D">
        <w:rPr>
          <w:rFonts w:cs="Calibri"/>
          <w:sz w:val="28"/>
          <w:szCs w:val="28"/>
        </w:rPr>
        <w:t>абзац 14 пункта 6 раздела 3 изложить в следующей редакции:</w:t>
      </w:r>
    </w:p>
    <w:p w:rsidR="00587F1D" w:rsidRDefault="00587F1D" w:rsidP="00587F1D">
      <w:pPr>
        <w:ind w:firstLine="709"/>
        <w:jc w:val="both"/>
        <w:rPr>
          <w:sz w:val="28"/>
          <w:szCs w:val="28"/>
          <w:lang w:eastAsia="ru-RU"/>
        </w:rPr>
      </w:pPr>
      <w:r w:rsidRPr="00587F1D">
        <w:rPr>
          <w:sz w:val="28"/>
          <w:szCs w:val="28"/>
          <w:lang w:eastAsia="ru-RU"/>
        </w:rPr>
        <w:t xml:space="preserve">«Муниципальный служащий, являющийся руководителем органа местного самоуправления Пролетарского сельского поселения Кореновского района,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Пролетарского сельского поселения Кореновского района в период замещения </w:t>
      </w:r>
      <w:r w:rsidR="00557190">
        <w:rPr>
          <w:sz w:val="28"/>
          <w:szCs w:val="28"/>
          <w:lang w:eastAsia="ru-RU"/>
        </w:rPr>
        <w:t>ими соответствующей должности</w:t>
      </w:r>
      <w:proofErr w:type="gramStart"/>
      <w:r w:rsidR="00557190">
        <w:rPr>
          <w:sz w:val="28"/>
          <w:szCs w:val="28"/>
          <w:lang w:eastAsia="ru-RU"/>
        </w:rPr>
        <w:t>.»;</w:t>
      </w:r>
      <w:proofErr w:type="gramEnd"/>
    </w:p>
    <w:p w:rsidR="00557190" w:rsidRDefault="00557190" w:rsidP="0055719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rFonts w:cs="Calibri"/>
          <w:sz w:val="28"/>
          <w:szCs w:val="28"/>
        </w:rPr>
        <w:t xml:space="preserve">1.3. </w:t>
      </w:r>
      <w:r>
        <w:rPr>
          <w:sz w:val="28"/>
          <w:szCs w:val="28"/>
          <w:lang w:eastAsia="ru-RU"/>
        </w:rPr>
        <w:t>пункт 1 раздела 6 изложить в следующей редакции:</w:t>
      </w:r>
    </w:p>
    <w:p w:rsidR="00557190" w:rsidRPr="00FE05E7" w:rsidRDefault="00557190" w:rsidP="0055719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 </w:t>
      </w:r>
      <w:proofErr w:type="gramStart"/>
      <w:r w:rsidRPr="00FE05E7">
        <w:rPr>
          <w:sz w:val="28"/>
          <w:szCs w:val="28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</w:t>
      </w:r>
      <w:r w:rsidR="003E0229">
        <w:rPr>
          <w:sz w:val="28"/>
          <w:szCs w:val="28"/>
          <w:lang w:eastAsia="ru-RU"/>
        </w:rPr>
        <w:t xml:space="preserve">служащего </w:t>
      </w:r>
      <w:r w:rsidRPr="00FE05E7">
        <w:rPr>
          <w:sz w:val="28"/>
          <w:szCs w:val="28"/>
          <w:lang w:eastAsia="ru-RU"/>
        </w:rPr>
        <w:t xml:space="preserve">в соответствии с присвоенным ему классным чином муниципальной службы (далее - оклад за классный чин), которые </w:t>
      </w:r>
      <w:r w:rsidRPr="00FE05E7">
        <w:rPr>
          <w:sz w:val="28"/>
          <w:szCs w:val="28"/>
          <w:lang w:eastAsia="ru-RU"/>
        </w:rPr>
        <w:lastRenderedPageBreak/>
        <w:t>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FE05E7">
        <w:rPr>
          <w:sz w:val="28"/>
          <w:szCs w:val="28"/>
          <w:lang w:eastAsia="ru-RU"/>
        </w:rPr>
        <w:t xml:space="preserve"> из ежемесячных и иных дополнительных выплат (далее - дополнительные выплаты).</w:t>
      </w:r>
    </w:p>
    <w:p w:rsidR="00557190" w:rsidRPr="00557190" w:rsidRDefault="00557190" w:rsidP="0055719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E05E7">
        <w:rPr>
          <w:sz w:val="28"/>
          <w:szCs w:val="28"/>
          <w:lang w:eastAsia="ru-RU"/>
        </w:rPr>
        <w:t xml:space="preserve">Органы местного самоуправления самостоятельно определяют размер и условия оплаты труда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муниципальными правовыми актами Совета </w:t>
      </w:r>
      <w:r>
        <w:rPr>
          <w:sz w:val="28"/>
          <w:szCs w:val="28"/>
          <w:lang w:eastAsia="ru-RU"/>
        </w:rPr>
        <w:t>Пролетарского</w:t>
      </w:r>
      <w:r w:rsidRPr="00FE05E7">
        <w:rPr>
          <w:sz w:val="28"/>
          <w:szCs w:val="28"/>
          <w:lang w:eastAsia="ru-RU"/>
        </w:rPr>
        <w:t xml:space="preserve"> сельского поселения Кореновского района в соответствии с законодательством Российской Федерации и законодательством Краснодарского края</w:t>
      </w:r>
      <w:proofErr w:type="gramStart"/>
      <w:r w:rsidRPr="00FE05E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3376D3" w:rsidRDefault="00557190" w:rsidP="00587F1D">
      <w:pPr>
        <w:ind w:firstLine="709"/>
        <w:jc w:val="both"/>
        <w:rPr>
          <w:rFonts w:cs="Calibri"/>
          <w:sz w:val="28"/>
          <w:szCs w:val="28"/>
        </w:rPr>
      </w:pPr>
      <w:r w:rsidRPr="00897B1B">
        <w:rPr>
          <w:rFonts w:cs="Calibri"/>
          <w:sz w:val="28"/>
          <w:szCs w:val="28"/>
        </w:rPr>
        <w:t>1.4</w:t>
      </w:r>
      <w:r w:rsidR="00587F1D" w:rsidRPr="00897B1B">
        <w:rPr>
          <w:rFonts w:cs="Calibri"/>
          <w:sz w:val="28"/>
          <w:szCs w:val="28"/>
        </w:rPr>
        <w:t>.</w:t>
      </w:r>
      <w:r w:rsidRPr="00897B1B">
        <w:rPr>
          <w:rFonts w:cs="Calibri"/>
          <w:sz w:val="28"/>
          <w:szCs w:val="28"/>
        </w:rPr>
        <w:t xml:space="preserve"> дополнив</w:t>
      </w:r>
      <w:r w:rsidR="00587F1D" w:rsidRPr="00897B1B">
        <w:rPr>
          <w:rFonts w:cs="Calibri"/>
          <w:sz w:val="28"/>
          <w:szCs w:val="28"/>
        </w:rPr>
        <w:t xml:space="preserve"> </w:t>
      </w:r>
      <w:r w:rsidR="00897B1B" w:rsidRPr="00897B1B">
        <w:rPr>
          <w:rFonts w:cs="Calibri"/>
          <w:sz w:val="28"/>
          <w:szCs w:val="28"/>
        </w:rPr>
        <w:t>Положение разделами</w:t>
      </w:r>
      <w:r w:rsidR="003802F9" w:rsidRPr="00897B1B">
        <w:rPr>
          <w:rFonts w:cs="Calibri"/>
          <w:sz w:val="28"/>
          <w:szCs w:val="28"/>
        </w:rPr>
        <w:t xml:space="preserve"> 8 и 9</w:t>
      </w:r>
      <w:r w:rsidRPr="00897B1B">
        <w:rPr>
          <w:rFonts w:cs="Calibri"/>
          <w:sz w:val="28"/>
          <w:szCs w:val="28"/>
        </w:rPr>
        <w:t xml:space="preserve"> </w:t>
      </w:r>
      <w:r w:rsidR="003802F9" w:rsidRPr="00897B1B">
        <w:rPr>
          <w:rFonts w:cs="Calibri"/>
          <w:sz w:val="28"/>
          <w:szCs w:val="28"/>
        </w:rPr>
        <w:t>следующего содержания</w:t>
      </w:r>
      <w:r w:rsidR="000E6E4A" w:rsidRPr="00897B1B">
        <w:rPr>
          <w:rFonts w:cs="Calibri"/>
          <w:sz w:val="28"/>
          <w:szCs w:val="28"/>
        </w:rPr>
        <w:t>:</w:t>
      </w:r>
    </w:p>
    <w:p w:rsidR="008C334E" w:rsidRDefault="003802F9" w:rsidP="008C334E">
      <w:pPr>
        <w:ind w:firstLine="709"/>
        <w:jc w:val="center"/>
        <w:rPr>
          <w:rFonts w:cs="Calibri"/>
          <w:sz w:val="28"/>
          <w:szCs w:val="28"/>
        </w:rPr>
      </w:pPr>
      <w:r w:rsidRPr="003802F9">
        <w:rPr>
          <w:rFonts w:cs="Calibri"/>
          <w:sz w:val="28"/>
          <w:szCs w:val="28"/>
        </w:rPr>
        <w:t>«</w:t>
      </w:r>
      <w:r w:rsidR="008C334E">
        <w:rPr>
          <w:rFonts w:cs="Calibri"/>
          <w:sz w:val="28"/>
          <w:szCs w:val="28"/>
        </w:rPr>
        <w:t xml:space="preserve">8. Кадровая работа в администрации </w:t>
      </w:r>
      <w:r w:rsidR="00227EEA">
        <w:rPr>
          <w:rFonts w:cs="Calibri"/>
          <w:sz w:val="28"/>
          <w:szCs w:val="28"/>
        </w:rPr>
        <w:t>Пролетарского</w:t>
      </w:r>
      <w:r w:rsidR="008C334E">
        <w:rPr>
          <w:rFonts w:cs="Calibri"/>
          <w:sz w:val="28"/>
          <w:szCs w:val="28"/>
        </w:rPr>
        <w:t xml:space="preserve"> сельского поселения Кореновского района</w:t>
      </w:r>
    </w:p>
    <w:p w:rsidR="008C334E" w:rsidRPr="008C334E" w:rsidRDefault="008C334E" w:rsidP="008C334E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1. Кадровая работа в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включает в себя: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1) </w:t>
      </w:r>
      <w:bookmarkStart w:id="0" w:name="sub_281"/>
      <w:r w:rsidRPr="008C334E">
        <w:rPr>
          <w:rFonts w:eastAsia="Calibri"/>
          <w:kern w:val="1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" w:name="sub_282"/>
      <w:bookmarkEnd w:id="0"/>
      <w:r w:rsidRPr="008C334E">
        <w:rPr>
          <w:rFonts w:eastAsia="Calibri"/>
          <w:kern w:val="1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" w:name="sub_283"/>
      <w:bookmarkEnd w:id="1"/>
      <w:r w:rsidRPr="008C334E">
        <w:rPr>
          <w:rFonts w:eastAsia="Calibri"/>
          <w:kern w:val="1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2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" w:name="sub_285"/>
      <w:r w:rsidRPr="008C334E">
        <w:rPr>
          <w:rFonts w:eastAsia="Calibri"/>
          <w:kern w:val="1"/>
          <w:sz w:val="28"/>
          <w:szCs w:val="28"/>
          <w:lang w:eastAsia="ru-RU"/>
        </w:rPr>
        <w:t>5) ведение личных дел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4" w:name="sub_286"/>
      <w:bookmarkEnd w:id="3"/>
      <w:r w:rsidRPr="008C334E">
        <w:rPr>
          <w:rFonts w:eastAsia="Calibri"/>
          <w:kern w:val="1"/>
          <w:sz w:val="28"/>
          <w:szCs w:val="28"/>
          <w:lang w:eastAsia="ru-RU"/>
        </w:rPr>
        <w:t xml:space="preserve">6) ведение реестра муниципальных служащих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5" w:name="sub_287"/>
      <w:bookmarkEnd w:id="4"/>
      <w:r w:rsidRPr="008C334E">
        <w:rPr>
          <w:rFonts w:eastAsia="Calibri"/>
          <w:kern w:val="1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6" w:name="sub_288"/>
      <w:bookmarkEnd w:id="5"/>
      <w:r w:rsidRPr="008C334E">
        <w:rPr>
          <w:rFonts w:eastAsia="Calibri"/>
          <w:kern w:val="1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7" w:name="sub_289"/>
      <w:bookmarkEnd w:id="6"/>
      <w:r w:rsidRPr="008C334E">
        <w:rPr>
          <w:rFonts w:eastAsia="Calibri"/>
          <w:kern w:val="1"/>
          <w:sz w:val="28"/>
          <w:szCs w:val="28"/>
          <w:lang w:eastAsia="ru-RU"/>
        </w:rPr>
        <w:t>9) проведение аттестации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8" w:name="sub_2810"/>
      <w:bookmarkEnd w:id="7"/>
      <w:r w:rsidRPr="008C334E">
        <w:rPr>
          <w:rFonts w:eastAsia="Calibri"/>
          <w:kern w:val="1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9" w:name="sub_2811"/>
      <w:bookmarkEnd w:id="8"/>
      <w:r w:rsidRPr="008C334E">
        <w:rPr>
          <w:rFonts w:eastAsia="Calibri"/>
          <w:kern w:val="1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</w:t>
      </w:r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 xml:space="preserve">службу, а также оформление допуска установленной формы к сведениям, </w:t>
      </w:r>
      <w:r w:rsidRPr="008C334E">
        <w:rPr>
          <w:rFonts w:eastAsia="Calibri"/>
          <w:color w:val="000000"/>
          <w:kern w:val="1"/>
          <w:sz w:val="28"/>
          <w:szCs w:val="28"/>
          <w:lang w:eastAsia="ru-RU"/>
        </w:rPr>
        <w:t xml:space="preserve">составляющим </w:t>
      </w:r>
      <w:hyperlink r:id="rId7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государственную тайну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0" w:name="sub_2812"/>
      <w:bookmarkEnd w:id="9"/>
      <w:r w:rsidRPr="008C334E">
        <w:rPr>
          <w:rFonts w:eastAsia="Calibri"/>
          <w:kern w:val="1"/>
          <w:sz w:val="28"/>
          <w:szCs w:val="28"/>
          <w:lang w:eastAsia="ru-RU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 марта 2007 года № 25-ФЗ «О муниципальной службе в Российской Федерации» и другими федеральными законами;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1" w:name="sub_2813"/>
      <w:bookmarkEnd w:id="10"/>
      <w:r w:rsidRPr="008C334E">
        <w:rPr>
          <w:rFonts w:eastAsia="Calibri"/>
          <w:kern w:val="1"/>
          <w:sz w:val="28"/>
          <w:szCs w:val="28"/>
          <w:lang w:eastAsia="ru-RU"/>
        </w:rPr>
        <w:t>13) консультирование муниципальных служащих по правовым и иным вопросам муниципальной службы;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12" w:name="sub_2814"/>
      <w:bookmarkEnd w:id="11"/>
      <w:r w:rsidRPr="008C334E">
        <w:rPr>
          <w:rFonts w:eastAsia="Calibri"/>
          <w:kern w:val="1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2. Подготовка кадров для муниципальной службы на договорной основе: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2.1. Администрация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2.2. </w:t>
      </w:r>
      <w:bookmarkStart w:id="13" w:name="sub_28012"/>
      <w:r w:rsidRPr="008C334E">
        <w:rPr>
          <w:rFonts w:eastAsia="Calibri"/>
          <w:kern w:val="1"/>
          <w:sz w:val="28"/>
          <w:szCs w:val="28"/>
          <w:lang w:eastAsia="zh-CN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и гражданином и предусматривает обязательство гражданина по прохождению муниципальной службы в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течение установленного срока после окончания обучения.</w:t>
      </w:r>
    </w:p>
    <w:p w:rsid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4" w:name="sub_28013"/>
      <w:bookmarkEnd w:id="13"/>
      <w:r w:rsidRPr="008C334E">
        <w:rPr>
          <w:rFonts w:eastAsia="Calibri"/>
          <w:kern w:val="1"/>
          <w:sz w:val="28"/>
          <w:szCs w:val="28"/>
          <w:lang w:eastAsia="zh-CN"/>
        </w:rPr>
        <w:t xml:space="preserve">2.3. Заключение договора о целевом обучении осуществляется на конкурсной основе в порядке, установленном </w:t>
      </w:r>
      <w:r w:rsidR="008E56A2">
        <w:rPr>
          <w:rFonts w:eastAsia="Calibri"/>
          <w:kern w:val="1"/>
          <w:sz w:val="28"/>
          <w:szCs w:val="28"/>
          <w:lang w:eastAsia="zh-CN"/>
        </w:rPr>
        <w:t>З</w:t>
      </w:r>
      <w:r w:rsidRPr="008C334E">
        <w:rPr>
          <w:rFonts w:eastAsia="Calibri"/>
          <w:kern w:val="1"/>
          <w:sz w:val="28"/>
          <w:szCs w:val="28"/>
          <w:lang w:eastAsia="zh-CN"/>
        </w:rPr>
        <w:t>аконом Краснодарского края</w:t>
      </w:r>
      <w:r w:rsidR="008E56A2" w:rsidRPr="008E56A2">
        <w:t xml:space="preserve"> </w:t>
      </w:r>
      <w:r w:rsidR="008E56A2" w:rsidRPr="008E56A2">
        <w:rPr>
          <w:rFonts w:eastAsia="Calibri"/>
          <w:kern w:val="1"/>
          <w:sz w:val="28"/>
          <w:szCs w:val="28"/>
          <w:lang w:eastAsia="zh-CN"/>
        </w:rPr>
        <w:t>от 8 июня 2007 года  № 1244-КЗ «О муниципальной службе в Краснодарском крае»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. 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8C334E">
        <w:rPr>
          <w:rFonts w:eastAsia="Calibri"/>
          <w:kern w:val="1"/>
          <w:sz w:val="28"/>
          <w:szCs w:val="28"/>
          <w:lang w:eastAsia="zh-CN"/>
        </w:rPr>
        <w:t xml:space="preserve">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администрации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в информационно-телекоммуникационной сети «Интернет» не </w:t>
      </w:r>
      <w:proofErr w:type="gramStart"/>
      <w:r w:rsidRPr="008C334E">
        <w:rPr>
          <w:rFonts w:eastAsia="Calibri"/>
          <w:kern w:val="1"/>
          <w:sz w:val="28"/>
          <w:szCs w:val="28"/>
          <w:lang w:eastAsia="zh-CN"/>
        </w:rPr>
        <w:t>позднее</w:t>
      </w:r>
      <w:proofErr w:type="gramEnd"/>
      <w:r w:rsidRPr="008C334E">
        <w:rPr>
          <w:rFonts w:eastAsia="Calibri"/>
          <w:kern w:val="1"/>
          <w:sz w:val="28"/>
          <w:szCs w:val="28"/>
          <w:lang w:eastAsia="zh-CN"/>
        </w:rPr>
        <w:t xml:space="preserve"> чем за один месяц до даты проведения указанного конкурса.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5" w:name="sub_28014"/>
      <w:bookmarkEnd w:id="14"/>
      <w:r w:rsidRPr="008C334E">
        <w:rPr>
          <w:rFonts w:eastAsia="Calibri"/>
          <w:kern w:val="1"/>
          <w:sz w:val="28"/>
          <w:szCs w:val="28"/>
          <w:lang w:eastAsia="zh-CN"/>
        </w:rPr>
        <w:t xml:space="preserve">2.4. </w:t>
      </w:r>
      <w:proofErr w:type="gramStart"/>
      <w:r w:rsidRPr="008C334E">
        <w:rPr>
          <w:rFonts w:eastAsia="Calibri"/>
          <w:kern w:val="1"/>
          <w:sz w:val="28"/>
          <w:szCs w:val="28"/>
          <w:lang w:eastAsia="zh-CN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8C334E">
        <w:rPr>
          <w:rFonts w:eastAsia="Calibri"/>
          <w:kern w:val="1"/>
          <w:sz w:val="28"/>
          <w:szCs w:val="28"/>
          <w:lang w:eastAsia="zh-CN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8" w:anchor="sub_28015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zh-CN"/>
          </w:rPr>
          <w:t>частью 5</w:t>
        </w:r>
      </w:hyperlink>
      <w:r w:rsidRPr="008C334E">
        <w:rPr>
          <w:rFonts w:eastAsia="Calibri"/>
          <w:color w:val="000000"/>
          <w:kern w:val="1"/>
          <w:sz w:val="28"/>
          <w:szCs w:val="28"/>
          <w:lang w:eastAsia="zh-CN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статьи 28.1. </w:t>
      </w:r>
      <w:r w:rsidRPr="008C334E">
        <w:rPr>
          <w:rFonts w:eastAsia="Calibri"/>
          <w:kern w:val="1"/>
          <w:sz w:val="28"/>
          <w:szCs w:val="28"/>
          <w:lang w:eastAsia="ru-RU"/>
        </w:rPr>
        <w:t>Федерального закона от 2 марта 2007 года № 25-ФЗ «О муниципальной службе в Российской Федерации»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, соответствовать требованиям, установленным Федеральным законом 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от 2 марта 2007 года № 25-ФЗ «О муниципальной службе в Российской Федерации» </w:t>
      </w:r>
      <w:r w:rsidRPr="008C334E">
        <w:rPr>
          <w:rFonts w:eastAsia="Calibri"/>
          <w:kern w:val="1"/>
          <w:sz w:val="28"/>
          <w:szCs w:val="28"/>
          <w:lang w:eastAsia="zh-CN"/>
        </w:rPr>
        <w:t>для замещения должностей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6" w:name="sub_28015"/>
      <w:bookmarkEnd w:id="15"/>
      <w:r w:rsidRPr="008C334E">
        <w:rPr>
          <w:rFonts w:eastAsia="Calibri"/>
          <w:kern w:val="1"/>
          <w:sz w:val="28"/>
          <w:szCs w:val="28"/>
          <w:lang w:eastAsia="zh-CN"/>
        </w:rPr>
        <w:t xml:space="preserve">2.5. Срок обязательного прохождения муниципальной службы после окончания целевого обучения устанавливается договором о целевом обучении. </w:t>
      </w:r>
      <w:r w:rsidRPr="008C334E">
        <w:rPr>
          <w:rFonts w:eastAsia="Calibri"/>
          <w:kern w:val="1"/>
          <w:sz w:val="28"/>
          <w:szCs w:val="28"/>
          <w:lang w:eastAsia="zh-CN"/>
        </w:rPr>
        <w:lastRenderedPageBreak/>
        <w:t xml:space="preserve">Указанный срок не может быть менее срока, в течение которого администрация </w:t>
      </w:r>
      <w:r w:rsidR="00227EEA">
        <w:rPr>
          <w:rFonts w:eastAsia="Calibri"/>
          <w:kern w:val="1"/>
          <w:sz w:val="28"/>
          <w:szCs w:val="28"/>
          <w:lang w:eastAsia="zh-CN"/>
        </w:rPr>
        <w:t>Пролетарского</w:t>
      </w:r>
      <w:r w:rsidRPr="008C334E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Кореновского района предоставляла меры социальной поддержки гражданину в соответствии с договором о целевом обучении, но не более пяти лет.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7" w:name="sub_28016"/>
      <w:bookmarkEnd w:id="16"/>
      <w:r w:rsidRPr="008C334E">
        <w:rPr>
          <w:rFonts w:eastAsia="Calibri"/>
          <w:kern w:val="1"/>
          <w:sz w:val="28"/>
          <w:szCs w:val="28"/>
          <w:lang w:eastAsia="zh-CN"/>
        </w:rPr>
        <w:t>2.6.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8" w:name="sub_28017"/>
      <w:bookmarkEnd w:id="17"/>
      <w:r w:rsidRPr="008C334E">
        <w:rPr>
          <w:rFonts w:eastAsia="Calibri"/>
          <w:kern w:val="1"/>
          <w:sz w:val="28"/>
          <w:szCs w:val="28"/>
          <w:lang w:eastAsia="zh-CN"/>
        </w:rPr>
        <w:t>2.7. Договор о целевом обучении может быть заключен с гражданином один раз.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bookmarkStart w:id="19" w:name="sub_28018"/>
      <w:bookmarkEnd w:id="18"/>
      <w:r w:rsidRPr="008C334E">
        <w:rPr>
          <w:rFonts w:eastAsia="Calibri"/>
          <w:kern w:val="1"/>
          <w:sz w:val="28"/>
          <w:szCs w:val="28"/>
          <w:lang w:eastAsia="zh-CN"/>
        </w:rPr>
        <w:t>2.8. 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19"/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3. Персональные данные муниципального служащего: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3.2. Персональные данные муниципального служащего подлежат обработке в соответствии с </w:t>
      </w:r>
      <w:hyperlink r:id="rId9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законодательством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                        </w:t>
      </w:r>
      <w:hyperlink r:id="rId10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главой 14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4. Личное дело муниципального служащего: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4.1. </w:t>
      </w:r>
      <w:bookmarkStart w:id="20" w:name="sub_3001"/>
      <w:r w:rsidRPr="008C334E">
        <w:rPr>
          <w:rFonts w:eastAsia="Calibri"/>
          <w:kern w:val="1"/>
          <w:sz w:val="28"/>
          <w:szCs w:val="28"/>
          <w:lang w:eastAsia="ru-RU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1" w:name="sub_3002"/>
      <w:bookmarkEnd w:id="20"/>
      <w:r w:rsidRPr="008C334E">
        <w:rPr>
          <w:rFonts w:eastAsia="Calibri"/>
          <w:kern w:val="1"/>
          <w:sz w:val="28"/>
          <w:szCs w:val="28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</w:t>
      </w:r>
      <w:r w:rsidR="00640B4A">
        <w:rPr>
          <w:rFonts w:eastAsia="Calibri"/>
          <w:kern w:val="1"/>
          <w:sz w:val="28"/>
          <w:szCs w:val="28"/>
          <w:lang w:eastAsia="ru-RU"/>
        </w:rPr>
        <w:t xml:space="preserve"> </w:t>
      </w:r>
      <w:r w:rsidRPr="008C334E">
        <w:rPr>
          <w:rFonts w:eastAsia="Calibri"/>
          <w:kern w:val="1"/>
          <w:sz w:val="28"/>
          <w:szCs w:val="28"/>
          <w:lang w:eastAsia="ru-RU"/>
        </w:rPr>
        <w:t>по последнему месту муниципальной службы.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2" w:name="sub_3003"/>
      <w:bookmarkEnd w:id="21"/>
      <w:r w:rsidRPr="008C334E">
        <w:rPr>
          <w:rFonts w:eastAsia="Calibri"/>
          <w:kern w:val="1"/>
          <w:sz w:val="28"/>
          <w:szCs w:val="28"/>
          <w:lang w:eastAsia="ru-RU"/>
        </w:rPr>
        <w:t>4.3. При ликвидации органа местного самоуправления, в которых муниципальный служащий замещал должность муниципальной службы, его личное дело передается на хранение в орган местного самоуправления,  которым переданы функции ликвидированных органа местного самоуправления, или их правопреемникам.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3" w:name="sub_3004"/>
      <w:bookmarkEnd w:id="22"/>
      <w:r w:rsidRPr="008C334E">
        <w:rPr>
          <w:rFonts w:eastAsia="Calibri"/>
          <w:kern w:val="1"/>
          <w:sz w:val="28"/>
          <w:szCs w:val="28"/>
          <w:lang w:eastAsia="ru-RU"/>
        </w:rPr>
        <w:t xml:space="preserve">4.4. Ведение личного дела муниципального служащего осуществляется в </w:t>
      </w:r>
      <w:hyperlink r:id="rId11" w:history="1">
        <w:r w:rsidRPr="008C334E">
          <w:rPr>
            <w:rFonts w:eastAsia="Calibri"/>
            <w:color w:val="000000"/>
            <w:kern w:val="1"/>
            <w:sz w:val="28"/>
            <w:szCs w:val="28"/>
            <w:lang w:eastAsia="ru-RU"/>
          </w:rPr>
          <w:t>порядке</w:t>
        </w:r>
      </w:hyperlink>
      <w:r w:rsidRPr="008C334E">
        <w:rPr>
          <w:rFonts w:eastAsia="Calibri"/>
          <w:kern w:val="1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3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5. Реестр муниципальных служащих:</w:t>
      </w:r>
    </w:p>
    <w:p w:rsidR="008C334E" w:rsidRP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5.1. </w:t>
      </w:r>
      <w:bookmarkStart w:id="24" w:name="sub_311"/>
      <w:r w:rsidRPr="008C334E">
        <w:rPr>
          <w:rFonts w:eastAsia="Calibri"/>
          <w:kern w:val="1"/>
          <w:sz w:val="28"/>
          <w:szCs w:val="28"/>
          <w:lang w:eastAsia="ru-RU"/>
        </w:rPr>
        <w:t xml:space="preserve">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>
        <w:rPr>
          <w:rFonts w:eastAsia="Calibri"/>
          <w:kern w:val="1"/>
          <w:sz w:val="28"/>
          <w:szCs w:val="28"/>
          <w:lang w:eastAsia="ru-RU"/>
        </w:rPr>
        <w:t xml:space="preserve"> сельского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поселения Кореновского района ведется реестр муниципальных служащих (</w:t>
      </w:r>
      <w:proofErr w:type="spellStart"/>
      <w:r w:rsidRPr="008C334E">
        <w:rPr>
          <w:rFonts w:eastAsia="Calibri"/>
          <w:kern w:val="1"/>
          <w:sz w:val="28"/>
          <w:szCs w:val="28"/>
          <w:lang w:eastAsia="ru-RU"/>
        </w:rPr>
        <w:t>далее-Реестр</w:t>
      </w:r>
      <w:proofErr w:type="spellEnd"/>
      <w:r w:rsidRPr="008C334E">
        <w:rPr>
          <w:rFonts w:eastAsia="Calibri"/>
          <w:kern w:val="1"/>
          <w:sz w:val="28"/>
          <w:szCs w:val="28"/>
          <w:lang w:eastAsia="ru-RU"/>
        </w:rPr>
        <w:t>).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5" w:name="sub_312"/>
      <w:bookmarkEnd w:id="24"/>
      <w:r w:rsidRPr="008C334E">
        <w:rPr>
          <w:rFonts w:eastAsia="Calibri"/>
          <w:kern w:val="1"/>
          <w:sz w:val="28"/>
          <w:szCs w:val="28"/>
          <w:lang w:eastAsia="ru-RU"/>
        </w:rPr>
        <w:t>5.2. Муниципальный служащий, уволенный с муниципальной службы, исключается из Реестра в день увольнения.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6" w:name="sub_313"/>
      <w:bookmarkEnd w:id="25"/>
      <w:r w:rsidRPr="008C334E">
        <w:rPr>
          <w:rFonts w:eastAsia="Calibri"/>
          <w:kern w:val="1"/>
          <w:sz w:val="28"/>
          <w:szCs w:val="28"/>
          <w:lang w:eastAsia="ru-RU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C334E" w:rsidRPr="008C334E" w:rsidRDefault="008C334E" w:rsidP="00A120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7" w:name="sub_314"/>
      <w:bookmarkEnd w:id="26"/>
      <w:r w:rsidRPr="008C334E">
        <w:rPr>
          <w:rFonts w:eastAsia="Calibri"/>
          <w:kern w:val="1"/>
          <w:sz w:val="28"/>
          <w:szCs w:val="28"/>
          <w:lang w:eastAsia="ru-RU"/>
        </w:rPr>
        <w:lastRenderedPageBreak/>
        <w:t xml:space="preserve">5.4. Порядок ведения Реестра утвержден </w:t>
      </w:r>
      <w:r w:rsidRPr="008C334E">
        <w:rPr>
          <w:kern w:val="1"/>
          <w:sz w:val="28"/>
          <w:szCs w:val="28"/>
        </w:rPr>
        <w:t xml:space="preserve">решением Совета </w:t>
      </w:r>
      <w:r w:rsidR="00227EEA">
        <w:rPr>
          <w:kern w:val="1"/>
          <w:sz w:val="28"/>
          <w:szCs w:val="28"/>
        </w:rPr>
        <w:t>Пролетарского</w:t>
      </w:r>
      <w:r w:rsidR="00A120EF"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 xml:space="preserve"> от </w:t>
      </w:r>
      <w:r w:rsidR="00A120EF">
        <w:rPr>
          <w:kern w:val="1"/>
          <w:sz w:val="28"/>
          <w:szCs w:val="28"/>
        </w:rPr>
        <w:t>11</w:t>
      </w:r>
      <w:r w:rsidRPr="008C334E">
        <w:rPr>
          <w:kern w:val="1"/>
          <w:sz w:val="28"/>
          <w:szCs w:val="28"/>
        </w:rPr>
        <w:t xml:space="preserve"> </w:t>
      </w:r>
      <w:r w:rsidR="00A120EF">
        <w:rPr>
          <w:kern w:val="1"/>
          <w:sz w:val="28"/>
          <w:szCs w:val="28"/>
        </w:rPr>
        <w:t>февраля</w:t>
      </w:r>
      <w:r w:rsidRPr="008C334E">
        <w:rPr>
          <w:kern w:val="1"/>
          <w:sz w:val="28"/>
          <w:szCs w:val="28"/>
        </w:rPr>
        <w:t xml:space="preserve"> 201</w:t>
      </w:r>
      <w:r w:rsidR="00A120EF">
        <w:rPr>
          <w:kern w:val="1"/>
          <w:sz w:val="28"/>
          <w:szCs w:val="28"/>
        </w:rPr>
        <w:t>5</w:t>
      </w:r>
      <w:r w:rsidRPr="008C334E">
        <w:rPr>
          <w:kern w:val="1"/>
          <w:sz w:val="28"/>
          <w:szCs w:val="28"/>
        </w:rPr>
        <w:t xml:space="preserve"> года № </w:t>
      </w:r>
      <w:r w:rsidR="00A120EF">
        <w:rPr>
          <w:kern w:val="1"/>
          <w:sz w:val="28"/>
          <w:szCs w:val="28"/>
        </w:rPr>
        <w:t>41</w:t>
      </w:r>
      <w:r w:rsidRPr="008C334E">
        <w:rPr>
          <w:kern w:val="1"/>
          <w:sz w:val="28"/>
          <w:szCs w:val="28"/>
        </w:rPr>
        <w:t xml:space="preserve"> «</w:t>
      </w:r>
      <w:r w:rsidR="00A120EF" w:rsidRPr="00A120EF">
        <w:rPr>
          <w:kern w:val="1"/>
          <w:sz w:val="28"/>
          <w:szCs w:val="28"/>
        </w:rPr>
        <w:t xml:space="preserve">Об утверждении порядка ведения реестра муниципальных служащих в администрации </w:t>
      </w:r>
      <w:r w:rsidR="00227EEA">
        <w:rPr>
          <w:kern w:val="1"/>
          <w:sz w:val="28"/>
          <w:szCs w:val="28"/>
        </w:rPr>
        <w:t>Пролетарского</w:t>
      </w:r>
      <w:r w:rsidR="00A120EF" w:rsidRPr="00A120EF">
        <w:rPr>
          <w:kern w:val="1"/>
          <w:sz w:val="28"/>
          <w:szCs w:val="28"/>
        </w:rPr>
        <w:t xml:space="preserve"> сельского поселения Кореновского района</w:t>
      </w:r>
      <w:r w:rsidRPr="008C334E">
        <w:rPr>
          <w:kern w:val="1"/>
          <w:sz w:val="28"/>
          <w:szCs w:val="28"/>
        </w:rPr>
        <w:t>»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 Приоритетные направления формирования кадрового состава муниципальной службы: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6.1. Приоритетными направлениями формирования кадрового состава муниципальной службы являются: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8" w:name="sub_321"/>
      <w:r w:rsidRPr="008C334E">
        <w:rPr>
          <w:rFonts w:eastAsia="Calibri"/>
          <w:kern w:val="1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29" w:name="sub_322"/>
      <w:bookmarkEnd w:id="28"/>
      <w:r w:rsidRPr="008C334E">
        <w:rPr>
          <w:rFonts w:eastAsia="Calibri"/>
          <w:kern w:val="1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29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0" w:name="sub_324"/>
      <w:r w:rsidRPr="008C334E">
        <w:rPr>
          <w:rFonts w:eastAsia="Calibri"/>
          <w:kern w:val="1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1" w:name="sub_325"/>
      <w:bookmarkEnd w:id="30"/>
      <w:r w:rsidRPr="008C334E">
        <w:rPr>
          <w:rFonts w:eastAsia="Calibri"/>
          <w:kern w:val="1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bookmarkStart w:id="32" w:name="sub_326"/>
      <w:bookmarkEnd w:id="31"/>
      <w:r w:rsidRPr="008C334E">
        <w:rPr>
          <w:rFonts w:eastAsia="Calibri"/>
          <w:kern w:val="1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2"/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>7. Кадровый резерв на муниципальной службе:</w:t>
      </w:r>
    </w:p>
    <w:p w:rsidR="008C334E" w:rsidRPr="008C334E" w:rsidRDefault="008C334E" w:rsidP="008C334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7.1.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может создаваться кадровый резерв для замещения вакантных должностей муниципальной службы.</w:t>
      </w:r>
    </w:p>
    <w:p w:rsidR="008C334E" w:rsidRDefault="008C334E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  <w:r w:rsidRPr="008C334E">
        <w:rPr>
          <w:rFonts w:eastAsia="Calibri"/>
          <w:kern w:val="1"/>
          <w:sz w:val="28"/>
          <w:szCs w:val="28"/>
          <w:lang w:eastAsia="ru-RU"/>
        </w:rPr>
        <w:t xml:space="preserve">Порядок формирования и ведения кадрового резерва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 xml:space="preserve"> определяется Положением о кадровом резерве на муниципальной службе в администрации </w:t>
      </w:r>
      <w:r w:rsidR="00227EEA">
        <w:rPr>
          <w:rFonts w:eastAsia="Calibri"/>
          <w:kern w:val="1"/>
          <w:sz w:val="28"/>
          <w:szCs w:val="28"/>
          <w:lang w:eastAsia="ru-RU"/>
        </w:rPr>
        <w:t>Пролетарского</w:t>
      </w:r>
      <w:r w:rsidR="00A120EF" w:rsidRPr="00A120EF">
        <w:rPr>
          <w:rFonts w:eastAsia="Calibri"/>
          <w:kern w:val="1"/>
          <w:sz w:val="28"/>
          <w:szCs w:val="28"/>
          <w:lang w:eastAsia="ru-RU"/>
        </w:rPr>
        <w:t xml:space="preserve"> сельского поселения Кореновского района</w:t>
      </w:r>
      <w:r w:rsidRPr="008C334E">
        <w:rPr>
          <w:rFonts w:eastAsia="Calibri"/>
          <w:kern w:val="1"/>
          <w:sz w:val="28"/>
          <w:szCs w:val="28"/>
          <w:lang w:eastAsia="ru-RU"/>
        </w:rPr>
        <w:t>.</w:t>
      </w:r>
      <w:bookmarkEnd w:id="12"/>
      <w:bookmarkEnd w:id="27"/>
    </w:p>
    <w:p w:rsidR="00A120EF" w:rsidRDefault="00A120EF" w:rsidP="008C334E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ru-RU"/>
        </w:rPr>
      </w:pP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9. Финансирование и программы развития муниципальной службы</w:t>
      </w: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</w:p>
    <w:p w:rsidR="00A120EF" w:rsidRPr="00A120EF" w:rsidRDefault="00A120EF" w:rsidP="00A31B07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1. Финансирование муниципальной службы осуществляется за счет средств местных бюджетов.</w:t>
      </w:r>
    </w:p>
    <w:p w:rsidR="00A120EF" w:rsidRPr="00A120EF" w:rsidRDefault="00A120EF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 w:rsidRPr="00A120EF">
        <w:rPr>
          <w:rFonts w:eastAsia="Calibri"/>
          <w:bCs/>
          <w:kern w:val="1"/>
          <w:sz w:val="28"/>
          <w:szCs w:val="28"/>
          <w:lang w:eastAsia="en-US"/>
        </w:rPr>
        <w:t>2. Программы развития муниципальной службы</w:t>
      </w:r>
      <w:r w:rsidR="00A31B07">
        <w:rPr>
          <w:rFonts w:eastAsia="Calibri"/>
          <w:bCs/>
          <w:kern w:val="1"/>
          <w:sz w:val="28"/>
          <w:szCs w:val="28"/>
          <w:lang w:eastAsia="en-US"/>
        </w:rPr>
        <w:t>:</w:t>
      </w:r>
    </w:p>
    <w:p w:rsidR="00A120EF" w:rsidRPr="00A120EF" w:rsidRDefault="00A31B07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1.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службы, финансируемыми соответственно за счет средств местн</w:t>
      </w:r>
      <w:r>
        <w:rPr>
          <w:rFonts w:eastAsia="Calibri"/>
          <w:bCs/>
          <w:kern w:val="1"/>
          <w:sz w:val="28"/>
          <w:szCs w:val="28"/>
          <w:lang w:eastAsia="en-US"/>
        </w:rPr>
        <w:t>ого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бюджет</w:t>
      </w:r>
      <w:r>
        <w:rPr>
          <w:rFonts w:eastAsia="Calibri"/>
          <w:bCs/>
          <w:kern w:val="1"/>
          <w:sz w:val="28"/>
          <w:szCs w:val="28"/>
          <w:lang w:eastAsia="en-US"/>
        </w:rPr>
        <w:t xml:space="preserve">а </w:t>
      </w:r>
      <w:r w:rsidR="00227EEA">
        <w:rPr>
          <w:rFonts w:eastAsia="Calibri"/>
          <w:bCs/>
          <w:kern w:val="1"/>
          <w:sz w:val="28"/>
          <w:szCs w:val="28"/>
          <w:lang w:eastAsia="en-US"/>
        </w:rPr>
        <w:t>Пролетарского</w:t>
      </w:r>
      <w:r>
        <w:rPr>
          <w:rFonts w:eastAsia="Calibri"/>
          <w:bCs/>
          <w:kern w:val="1"/>
          <w:sz w:val="28"/>
          <w:szCs w:val="28"/>
          <w:lang w:eastAsia="en-US"/>
        </w:rPr>
        <w:t xml:space="preserve"> сельского поселения Кореновского района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и краевого бюджета.</w:t>
      </w:r>
    </w:p>
    <w:p w:rsidR="00A120EF" w:rsidRDefault="00A31B07" w:rsidP="00A120EF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  <w:lang w:eastAsia="en-US"/>
        </w:rPr>
      </w:pP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2. В целях </w:t>
      </w:r>
      <w:proofErr w:type="gramStart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повышения эффективности деятельности органов местного самоуправления</w:t>
      </w:r>
      <w:proofErr w:type="gramEnd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 xml:space="preserve"> и муниципальных служащих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</w:t>
      </w:r>
      <w:r>
        <w:rPr>
          <w:rFonts w:eastAsia="Calibri"/>
          <w:bCs/>
          <w:kern w:val="1"/>
          <w:sz w:val="28"/>
          <w:szCs w:val="28"/>
          <w:lang w:eastAsia="en-US"/>
        </w:rPr>
        <w:t>2.</w:t>
      </w:r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1 настоящего подраздела, устанавливаются нормативными правовыми актами Краснодарского края и муниципальными правовыми актами</w:t>
      </w:r>
      <w:proofErr w:type="gramStart"/>
      <w:r w:rsidR="00A120EF" w:rsidRPr="00A120EF">
        <w:rPr>
          <w:rFonts w:eastAsia="Calibri"/>
          <w:bCs/>
          <w:kern w:val="1"/>
          <w:sz w:val="28"/>
          <w:szCs w:val="28"/>
          <w:lang w:eastAsia="en-US"/>
        </w:rPr>
        <w:t>.»</w:t>
      </w:r>
      <w:r>
        <w:rPr>
          <w:rFonts w:eastAsia="Calibri"/>
          <w:bCs/>
          <w:kern w:val="1"/>
          <w:sz w:val="28"/>
          <w:szCs w:val="28"/>
          <w:lang w:eastAsia="en-US"/>
        </w:rPr>
        <w:t>.</w:t>
      </w:r>
      <w:proofErr w:type="gramEnd"/>
    </w:p>
    <w:p w:rsidR="00174636" w:rsidRDefault="00174636" w:rsidP="0017463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абзац 14 пункта 6 раздела 3 изложить в следующей редакции:</w:t>
      </w:r>
    </w:p>
    <w:p w:rsidR="00174636" w:rsidRPr="00A33602" w:rsidRDefault="00174636" w:rsidP="0017463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33602">
        <w:rPr>
          <w:sz w:val="28"/>
          <w:szCs w:val="28"/>
          <w:lang w:eastAsia="ru-RU"/>
        </w:rPr>
        <w:t xml:space="preserve">«Муниципальный служащий, являющийся руководителем органа местного самоуправления </w:t>
      </w:r>
      <w:r w:rsidR="00BC7B23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</w:t>
      </w:r>
      <w:r>
        <w:rPr>
          <w:sz w:val="28"/>
          <w:szCs w:val="28"/>
          <w:lang w:eastAsia="ru-RU"/>
        </w:rPr>
        <w:lastRenderedPageBreak/>
        <w:t>района</w:t>
      </w:r>
      <w:r w:rsidRPr="00A33602">
        <w:rPr>
          <w:sz w:val="28"/>
          <w:szCs w:val="28"/>
          <w:lang w:eastAsia="ru-RU"/>
        </w:rPr>
        <w:t xml:space="preserve"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</w:t>
      </w:r>
      <w:r w:rsidR="00BC7B23">
        <w:rPr>
          <w:sz w:val="28"/>
          <w:szCs w:val="28"/>
          <w:lang w:eastAsia="ru-RU"/>
        </w:rPr>
        <w:t>Пролетарского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  <w:r w:rsidRPr="00A33602">
        <w:rPr>
          <w:sz w:val="28"/>
          <w:szCs w:val="28"/>
          <w:lang w:eastAsia="ru-RU"/>
        </w:rPr>
        <w:t xml:space="preserve"> в период замещения ими соответствующей должности</w:t>
      </w:r>
      <w:proofErr w:type="gramStart"/>
      <w:r w:rsidRPr="00A33602">
        <w:rPr>
          <w:sz w:val="28"/>
          <w:szCs w:val="28"/>
          <w:lang w:eastAsia="ru-RU"/>
        </w:rPr>
        <w:t>.».</w:t>
      </w:r>
      <w:proofErr w:type="gramEnd"/>
    </w:p>
    <w:p w:rsidR="003376D3" w:rsidRPr="003376D3" w:rsidRDefault="00BC7B23" w:rsidP="00A31B07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0E06F5">
        <w:rPr>
          <w:rFonts w:cs="Calibri"/>
          <w:sz w:val="28"/>
          <w:szCs w:val="28"/>
        </w:rPr>
        <w:t>.</w:t>
      </w:r>
      <w:r w:rsidR="000C63BA">
        <w:rPr>
          <w:sz w:val="28"/>
          <w:szCs w:val="28"/>
        </w:rPr>
        <w:t xml:space="preserve"> </w:t>
      </w:r>
      <w:r w:rsidR="003376D3" w:rsidRPr="003376D3">
        <w:rPr>
          <w:sz w:val="28"/>
          <w:szCs w:val="28"/>
        </w:rPr>
        <w:t xml:space="preserve">Обнародовать настоящее решение в установленных местах и разместить на официальном сайте </w:t>
      </w:r>
      <w:r w:rsidR="00227EEA">
        <w:rPr>
          <w:sz w:val="28"/>
          <w:szCs w:val="28"/>
        </w:rPr>
        <w:t>Пролетарского</w:t>
      </w:r>
      <w:r w:rsidR="003376D3" w:rsidRPr="003376D3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0C63BA" w:rsidRDefault="00BC7B23" w:rsidP="00A31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6D3" w:rsidRPr="003376D3">
        <w:rPr>
          <w:sz w:val="28"/>
          <w:szCs w:val="28"/>
        </w:rPr>
        <w:t>. Решение вступает в силу после его официального обнародования.</w:t>
      </w:r>
    </w:p>
    <w:p w:rsidR="00A31B07" w:rsidRDefault="00A31B07" w:rsidP="00A90FEA">
      <w:pPr>
        <w:jc w:val="both"/>
        <w:rPr>
          <w:sz w:val="28"/>
          <w:szCs w:val="28"/>
        </w:rPr>
      </w:pPr>
    </w:p>
    <w:p w:rsidR="00A31B07" w:rsidRDefault="00A31B07" w:rsidP="00A90FEA">
      <w:pPr>
        <w:jc w:val="both"/>
        <w:rPr>
          <w:sz w:val="28"/>
          <w:szCs w:val="28"/>
        </w:rPr>
      </w:pPr>
    </w:p>
    <w:p w:rsidR="00227EEA" w:rsidRDefault="00227EEA" w:rsidP="00A90FEA">
      <w:pPr>
        <w:jc w:val="both"/>
        <w:rPr>
          <w:sz w:val="28"/>
          <w:szCs w:val="28"/>
        </w:rPr>
      </w:pPr>
    </w:p>
    <w:p w:rsidR="00A90FEA" w:rsidRDefault="00BC7B23" w:rsidP="00A90F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90FEA">
        <w:rPr>
          <w:sz w:val="28"/>
          <w:szCs w:val="28"/>
        </w:rPr>
        <w:t xml:space="preserve"> </w:t>
      </w:r>
    </w:p>
    <w:p w:rsidR="00A90FEA" w:rsidRDefault="00227EEA" w:rsidP="00A90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A90FEA">
        <w:rPr>
          <w:sz w:val="28"/>
          <w:szCs w:val="28"/>
        </w:rPr>
        <w:t xml:space="preserve"> сельского поселения</w:t>
      </w:r>
    </w:p>
    <w:p w:rsidR="0093080B" w:rsidRDefault="00A90FEA" w:rsidP="005D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227EEA">
        <w:rPr>
          <w:sz w:val="28"/>
          <w:szCs w:val="28"/>
        </w:rPr>
        <w:t xml:space="preserve">                     </w:t>
      </w:r>
      <w:r w:rsidR="00BC7B23">
        <w:rPr>
          <w:sz w:val="28"/>
          <w:szCs w:val="28"/>
        </w:rPr>
        <w:t xml:space="preserve">В.В. </w:t>
      </w:r>
      <w:proofErr w:type="spellStart"/>
      <w:r w:rsidR="00BC7B23">
        <w:rPr>
          <w:sz w:val="28"/>
          <w:szCs w:val="28"/>
        </w:rPr>
        <w:t>Качан</w:t>
      </w:r>
      <w:proofErr w:type="spellEnd"/>
    </w:p>
    <w:p w:rsidR="004B3DF2" w:rsidRDefault="004B3DF2" w:rsidP="005D076B">
      <w:pPr>
        <w:jc w:val="both"/>
        <w:rPr>
          <w:sz w:val="28"/>
          <w:szCs w:val="28"/>
        </w:rPr>
      </w:pPr>
    </w:p>
    <w:p w:rsidR="004B3DF2" w:rsidRDefault="004B3DF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DF2" w:rsidRDefault="004B3DF2" w:rsidP="005D076B">
      <w:pPr>
        <w:jc w:val="both"/>
        <w:rPr>
          <w:sz w:val="28"/>
          <w:szCs w:val="28"/>
        </w:rPr>
      </w:pPr>
    </w:p>
    <w:sectPr w:rsidR="004B3DF2" w:rsidSect="001E376A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outline w:val="0"/>
        <w:shadow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C694806"/>
    <w:multiLevelType w:val="hybridMultilevel"/>
    <w:tmpl w:val="77D486FA"/>
    <w:lvl w:ilvl="0" w:tplc="C786E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0585A"/>
    <w:rsid w:val="00027E23"/>
    <w:rsid w:val="000661CB"/>
    <w:rsid w:val="00092F12"/>
    <w:rsid w:val="000C63BA"/>
    <w:rsid w:val="000D11EC"/>
    <w:rsid w:val="000E06F5"/>
    <w:rsid w:val="000E6E4A"/>
    <w:rsid w:val="0012176C"/>
    <w:rsid w:val="00122120"/>
    <w:rsid w:val="00136ADA"/>
    <w:rsid w:val="001451FC"/>
    <w:rsid w:val="00154EDF"/>
    <w:rsid w:val="001566F7"/>
    <w:rsid w:val="0015724E"/>
    <w:rsid w:val="00174636"/>
    <w:rsid w:val="001C68B1"/>
    <w:rsid w:val="001E376A"/>
    <w:rsid w:val="001F33DE"/>
    <w:rsid w:val="0021552A"/>
    <w:rsid w:val="00227EEA"/>
    <w:rsid w:val="00276ED0"/>
    <w:rsid w:val="00281AF7"/>
    <w:rsid w:val="00284C3D"/>
    <w:rsid w:val="00287D42"/>
    <w:rsid w:val="00290E17"/>
    <w:rsid w:val="002B76D0"/>
    <w:rsid w:val="002C665E"/>
    <w:rsid w:val="002D2CBB"/>
    <w:rsid w:val="00324B6E"/>
    <w:rsid w:val="00331BF8"/>
    <w:rsid w:val="003376D3"/>
    <w:rsid w:val="00360E34"/>
    <w:rsid w:val="003708AB"/>
    <w:rsid w:val="00375627"/>
    <w:rsid w:val="003802F9"/>
    <w:rsid w:val="0038046E"/>
    <w:rsid w:val="003863D4"/>
    <w:rsid w:val="003912A7"/>
    <w:rsid w:val="003A6B2B"/>
    <w:rsid w:val="003D7C24"/>
    <w:rsid w:val="003E0229"/>
    <w:rsid w:val="00425ECC"/>
    <w:rsid w:val="00441075"/>
    <w:rsid w:val="0044402A"/>
    <w:rsid w:val="0044516F"/>
    <w:rsid w:val="004803E8"/>
    <w:rsid w:val="004B3570"/>
    <w:rsid w:val="004B3DF2"/>
    <w:rsid w:val="004B4603"/>
    <w:rsid w:val="004B4714"/>
    <w:rsid w:val="004E4992"/>
    <w:rsid w:val="005110EA"/>
    <w:rsid w:val="00557190"/>
    <w:rsid w:val="00561CCD"/>
    <w:rsid w:val="00587F1D"/>
    <w:rsid w:val="005A4C75"/>
    <w:rsid w:val="005C3CBC"/>
    <w:rsid w:val="005D076B"/>
    <w:rsid w:val="005E5E5E"/>
    <w:rsid w:val="005F598A"/>
    <w:rsid w:val="0061280A"/>
    <w:rsid w:val="00621DEF"/>
    <w:rsid w:val="00635035"/>
    <w:rsid w:val="006355A3"/>
    <w:rsid w:val="00640B4A"/>
    <w:rsid w:val="00666775"/>
    <w:rsid w:val="006F10A0"/>
    <w:rsid w:val="006F5DD9"/>
    <w:rsid w:val="00700C7D"/>
    <w:rsid w:val="0072184D"/>
    <w:rsid w:val="00726DB2"/>
    <w:rsid w:val="0073669F"/>
    <w:rsid w:val="00774D58"/>
    <w:rsid w:val="007765BC"/>
    <w:rsid w:val="00776A46"/>
    <w:rsid w:val="00776B2D"/>
    <w:rsid w:val="00792817"/>
    <w:rsid w:val="007A1431"/>
    <w:rsid w:val="007B0459"/>
    <w:rsid w:val="007C3D72"/>
    <w:rsid w:val="007E0D6F"/>
    <w:rsid w:val="0082120F"/>
    <w:rsid w:val="008327BA"/>
    <w:rsid w:val="00840476"/>
    <w:rsid w:val="00853073"/>
    <w:rsid w:val="00857EAA"/>
    <w:rsid w:val="00860096"/>
    <w:rsid w:val="00865461"/>
    <w:rsid w:val="0088688B"/>
    <w:rsid w:val="0089244A"/>
    <w:rsid w:val="00897B1B"/>
    <w:rsid w:val="008C334E"/>
    <w:rsid w:val="008D5FD9"/>
    <w:rsid w:val="008E1BFA"/>
    <w:rsid w:val="008E56A2"/>
    <w:rsid w:val="008E5EAE"/>
    <w:rsid w:val="008F0243"/>
    <w:rsid w:val="0093080B"/>
    <w:rsid w:val="009371BE"/>
    <w:rsid w:val="00940EDF"/>
    <w:rsid w:val="0096354F"/>
    <w:rsid w:val="00974702"/>
    <w:rsid w:val="009B22F7"/>
    <w:rsid w:val="009C1ACF"/>
    <w:rsid w:val="00A120EF"/>
    <w:rsid w:val="00A31B07"/>
    <w:rsid w:val="00A3387D"/>
    <w:rsid w:val="00A37F18"/>
    <w:rsid w:val="00A55EC7"/>
    <w:rsid w:val="00A80708"/>
    <w:rsid w:val="00A81C8C"/>
    <w:rsid w:val="00A90FEA"/>
    <w:rsid w:val="00AB09CD"/>
    <w:rsid w:val="00AB130A"/>
    <w:rsid w:val="00AB28B5"/>
    <w:rsid w:val="00AB78E4"/>
    <w:rsid w:val="00AD2610"/>
    <w:rsid w:val="00AD297B"/>
    <w:rsid w:val="00AE1319"/>
    <w:rsid w:val="00B02CE3"/>
    <w:rsid w:val="00B452FB"/>
    <w:rsid w:val="00B51101"/>
    <w:rsid w:val="00B67B28"/>
    <w:rsid w:val="00B81283"/>
    <w:rsid w:val="00BC68B8"/>
    <w:rsid w:val="00BC7B23"/>
    <w:rsid w:val="00BD7E25"/>
    <w:rsid w:val="00C12BC2"/>
    <w:rsid w:val="00C208E9"/>
    <w:rsid w:val="00C34E11"/>
    <w:rsid w:val="00C447E9"/>
    <w:rsid w:val="00C50419"/>
    <w:rsid w:val="00C6234A"/>
    <w:rsid w:val="00C955F0"/>
    <w:rsid w:val="00CB190A"/>
    <w:rsid w:val="00CC056B"/>
    <w:rsid w:val="00CC402F"/>
    <w:rsid w:val="00CC4C75"/>
    <w:rsid w:val="00CD7986"/>
    <w:rsid w:val="00D137F1"/>
    <w:rsid w:val="00D15F50"/>
    <w:rsid w:val="00D438AF"/>
    <w:rsid w:val="00D44CEB"/>
    <w:rsid w:val="00D71552"/>
    <w:rsid w:val="00D87216"/>
    <w:rsid w:val="00DE094D"/>
    <w:rsid w:val="00DE398F"/>
    <w:rsid w:val="00DF531F"/>
    <w:rsid w:val="00DF753A"/>
    <w:rsid w:val="00E1051C"/>
    <w:rsid w:val="00E15190"/>
    <w:rsid w:val="00E424C8"/>
    <w:rsid w:val="00E433AE"/>
    <w:rsid w:val="00E5000D"/>
    <w:rsid w:val="00EA7840"/>
    <w:rsid w:val="00EC3FC9"/>
    <w:rsid w:val="00EF4FA4"/>
    <w:rsid w:val="00F0318D"/>
    <w:rsid w:val="00F050C6"/>
    <w:rsid w:val="00F06872"/>
    <w:rsid w:val="00F069CA"/>
    <w:rsid w:val="00F1471E"/>
    <w:rsid w:val="00F64BEE"/>
    <w:rsid w:val="00F665E7"/>
    <w:rsid w:val="00F95D4B"/>
    <w:rsid w:val="00FA2775"/>
    <w:rsid w:val="00FC167D"/>
    <w:rsid w:val="00FC5A3E"/>
    <w:rsid w:val="00FE584E"/>
    <w:rsid w:val="00FE74F0"/>
    <w:rsid w:val="00F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041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419"/>
  </w:style>
  <w:style w:type="character" w:customStyle="1" w:styleId="WW-Absatz-Standardschriftart">
    <w:name w:val="WW-Absatz-Standardschriftart"/>
    <w:rsid w:val="00C50419"/>
  </w:style>
  <w:style w:type="character" w:customStyle="1" w:styleId="11">
    <w:name w:val="Основной шрифт абзаца1"/>
    <w:rsid w:val="00C50419"/>
  </w:style>
  <w:style w:type="paragraph" w:customStyle="1" w:styleId="a3">
    <w:name w:val="Заголовок"/>
    <w:basedOn w:val="a"/>
    <w:next w:val="a4"/>
    <w:rsid w:val="00C504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50419"/>
    <w:pPr>
      <w:spacing w:after="120"/>
    </w:pPr>
  </w:style>
  <w:style w:type="paragraph" w:styleId="a5">
    <w:name w:val="List"/>
    <w:basedOn w:val="a4"/>
    <w:rsid w:val="00C50419"/>
    <w:rPr>
      <w:rFonts w:cs="Tahoma"/>
    </w:rPr>
  </w:style>
  <w:style w:type="paragraph" w:customStyle="1" w:styleId="12">
    <w:name w:val="Название1"/>
    <w:basedOn w:val="a"/>
    <w:rsid w:val="00C504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5041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50419"/>
    <w:pPr>
      <w:suppressLineNumbers/>
    </w:pPr>
  </w:style>
  <w:style w:type="paragraph" w:customStyle="1" w:styleId="a7">
    <w:name w:val="Заголовок таблицы"/>
    <w:basedOn w:val="a6"/>
    <w:rsid w:val="00C50419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/Desktop/&#1057;&#1077;&#1089;&#1089;&#1080;&#1080;%202019-2020/&#1053;&#1040;%20&#1057;&#1045;&#1057;&#1057;&#1048;&#1070;%20&#1057;&#1045;&#1053;&#1058;&#1071;&#1041;&#1056;&#1068;%202020/&#1087;&#1086;&#1089;&#1090;&#1072;&#1085;&#1086;&#1074;&#1083;&#1077;&#1085;&#1080;&#1077;%20%20&#1086;%20&#1074;&#1085;&#1077;&#1089;.&#1080;&#1079;&#1084;.%20&#1086;&#1073;%20&#1091;&#1090;&#1074;.&#1055;&#1054;&#1051;&#1054;&#1046;&#1045;&#1053;&#1048;&#1071;%20&#1054;%20&#1052;&#1059;&#1053;&#1048;&#1062;&#1048;&#1055;.&#1057;&#1051;&#1059;&#1046;&#1041;&#1045;%20&#8470;%20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2673.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8234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387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E975-C9C2-477F-BA77-CE0D967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Links>
    <vt:vector size="30" baseType="variant">
      <vt:variant>
        <vt:i4>7995437</vt:i4>
      </vt:variant>
      <vt:variant>
        <vt:i4>12</vt:i4>
      </vt:variant>
      <vt:variant>
        <vt:i4>0</vt:i4>
      </vt:variant>
      <vt:variant>
        <vt:i4>5</vt:i4>
      </vt:variant>
      <vt:variant>
        <vt:lpwstr>garantf1://88234.1000/</vt:lpwstr>
      </vt:variant>
      <vt:variant>
        <vt:lpwstr/>
      </vt:variant>
      <vt:variant>
        <vt:i4>4325378</vt:i4>
      </vt:variant>
      <vt:variant>
        <vt:i4>9</vt:i4>
      </vt:variant>
      <vt:variant>
        <vt:i4>0</vt:i4>
      </vt:variant>
      <vt:variant>
        <vt:i4>5</vt:i4>
      </vt:variant>
      <vt:variant>
        <vt:lpwstr>garantf1://12025268.1014/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garantf1://93875.1000/</vt:lpwstr>
      </vt:variant>
      <vt:variant>
        <vt:lpwstr/>
      </vt:variant>
      <vt:variant>
        <vt:i4>1189189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../../../../../../../User/Desktop/Сессии 2019-2020/НА СЕССИЮ СЕНТЯБРЬ 2020/постановление  о внес.изм. об утв.ПОЛОЖЕНИЯ О МУНИЦИП.СЛУЖБЕ № 2.docx</vt:lpwstr>
      </vt:variant>
      <vt:variant>
        <vt:lpwstr>sub_28015</vt:lpwstr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2020-12-15T11:40:00Z</cp:lastPrinted>
  <dcterms:created xsi:type="dcterms:W3CDTF">2020-12-07T11:08:00Z</dcterms:created>
  <dcterms:modified xsi:type="dcterms:W3CDTF">2020-12-21T07:37:00Z</dcterms:modified>
</cp:coreProperties>
</file>